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8C4D93">
        <w:rPr>
          <w:b/>
        </w:rPr>
        <w:t xml:space="preserve">                        10</w:t>
      </w:r>
      <w:r w:rsidR="00122619">
        <w:rPr>
          <w:b/>
        </w:rPr>
        <w:t>.11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8C4D93">
        <w:rPr>
          <w:b/>
        </w:rPr>
        <w:t>14</w:t>
      </w:r>
      <w:r w:rsidR="00122619">
        <w:rPr>
          <w:b/>
        </w:rPr>
        <w:t>.11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8C4D93" w:rsidP="0013469A">
            <w:r>
              <w:t>DOMAĆE MLIJEČNO PECIVO, MLIJEKO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8C4D93" w:rsidP="000B5FA9">
            <w:r>
              <w:t>PEČENA PILETINA, MLINCI, SALATA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8C4D93" w:rsidP="000B5FA9">
            <w:r>
              <w:t>BANANA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8C4D93" w:rsidP="0049465B">
            <w:pPr>
              <w:spacing w:line="360" w:lineRule="auto"/>
            </w:pPr>
            <w:r>
              <w:t>LJEŠNJAK NAMAZ, KRUH , DOMAĆI ČAJ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8C4D93" w:rsidP="00485051">
            <w:r>
              <w:t>SLOŽENAC OD KRUMPIRA S MJEŠANIM MESOM, SALATA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8C4D93" w:rsidP="00C03A1F">
            <w:r>
              <w:t>SENDVIČ SA PUREĆOM SALAMOM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8C4D93" w:rsidP="00D32DA6">
            <w:r>
              <w:t>KRUH, PAŠTETA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8C4D93" w:rsidP="000B5FA9">
            <w:r>
              <w:t>VARIVO OD GRAŠKA S PILEĆIM MESOM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3C7E2C" w:rsidP="000B5FA9">
            <w:r>
              <w:t>DOMAĆI GRIZ</w:t>
            </w:r>
            <w:bookmarkStart w:id="0" w:name="_GoBack"/>
            <w:bookmarkEnd w:id="0"/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8C4D93" w:rsidP="000E39E2">
            <w:r>
              <w:t>TOPLJENI SIR, KRUH,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8C4D93" w:rsidP="00BB2697">
            <w:pPr>
              <w:tabs>
                <w:tab w:val="right" w:pos="2524"/>
              </w:tabs>
            </w:pPr>
            <w:r>
              <w:t>KISELO ZELJE S DOMAĆOM DIMLJENOM KOBASICOM, PALENTA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8C4D93" w:rsidP="00D34E78">
            <w:r>
              <w:t>ZOBENI KRUH, ČOKOLADNO MLIJEKO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8C4D93" w:rsidP="00961129">
            <w:r>
              <w:t>SIRNO PECIVO, KEFIR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8C4D93" w:rsidP="00961129">
            <w:r>
              <w:t>POHANI OSLIĆ S BLITVOM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8C4D93" w:rsidP="00961129">
            <w:r>
              <w:t>ZOBENI KEKSI, VOĆE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8C4D93" w:rsidP="0013469A">
            <w:r>
              <w:t>DOMAĆE MLIJEČNO PECIVO, MLIJEKO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8C4D93" w:rsidP="005A65FE">
            <w:pPr>
              <w:spacing w:line="360" w:lineRule="auto"/>
            </w:pPr>
            <w:r>
              <w:t>LJEŠNJAK NAMAZ, KRUH , DOMAĆI ČAJ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8C4D93" w:rsidP="005A65FE">
            <w:r>
              <w:t>KRUH, PAŠTETA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8C4D93" w:rsidP="005A65FE">
            <w:r>
              <w:t>TOPLJENI SIR, KRUH,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8C4D93" w:rsidP="001B7C9E">
            <w:r>
              <w:t>SIRNO PECIVO, KEFIR</w:t>
            </w:r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227A7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261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3DD2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C7E2C"/>
    <w:rsid w:val="003D2E1A"/>
    <w:rsid w:val="003D3020"/>
    <w:rsid w:val="003D4A56"/>
    <w:rsid w:val="003D7BFC"/>
    <w:rsid w:val="003E307A"/>
    <w:rsid w:val="003F320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4D93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46985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3633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F56B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21</cp:revision>
  <cp:lastPrinted>2025-11-06T11:07:00Z</cp:lastPrinted>
  <dcterms:created xsi:type="dcterms:W3CDTF">2025-05-29T08:59:00Z</dcterms:created>
  <dcterms:modified xsi:type="dcterms:W3CDTF">2025-11-06T11:08:00Z</dcterms:modified>
</cp:coreProperties>
</file>