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96" w:rsidRDefault="00ED1596" w:rsidP="00B23FD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OBRAZAC POZIVA ZA ORGANIZACIJU VIŠEDNEVNE IZVANUČIONIČKE NASTAVE</w:t>
      </w:r>
    </w:p>
    <w:p w:rsidR="00ED1596" w:rsidRDefault="00ED1596" w:rsidP="00ED15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bdr w:val="single" w:sz="4" w:space="0" w:color="auto"/>
        </w:rPr>
        <w:t xml:space="preserve">    </w:t>
      </w:r>
      <w:r w:rsidR="00E937D8">
        <w:rPr>
          <w:b/>
          <w:bCs/>
          <w:sz w:val="23"/>
          <w:szCs w:val="23"/>
          <w:bdr w:val="single" w:sz="4" w:space="0" w:color="auto"/>
        </w:rPr>
        <w:tab/>
      </w:r>
      <w:r>
        <w:rPr>
          <w:b/>
          <w:bCs/>
          <w:sz w:val="23"/>
          <w:szCs w:val="23"/>
          <w:bdr w:val="single" w:sz="4" w:space="0" w:color="auto"/>
        </w:rPr>
        <w:t xml:space="preserve">                                                                         </w:t>
      </w:r>
      <w:r w:rsidRPr="00ED1596">
        <w:rPr>
          <w:b/>
          <w:bCs/>
          <w:sz w:val="23"/>
          <w:szCs w:val="23"/>
          <w:bdr w:val="single" w:sz="4" w:space="0" w:color="auto"/>
        </w:rPr>
        <w:t>Broj ponud</w:t>
      </w:r>
      <w:r>
        <w:rPr>
          <w:b/>
          <w:bCs/>
          <w:sz w:val="23"/>
          <w:szCs w:val="23"/>
          <w:bdr w:val="single" w:sz="4" w:space="0" w:color="auto"/>
        </w:rPr>
        <w:t>e:</w:t>
      </w:r>
      <w:r w:rsidRPr="00F42AB7">
        <w:rPr>
          <w:b/>
          <w:bCs/>
          <w:sz w:val="23"/>
          <w:szCs w:val="23"/>
          <w:bdr w:val="single" w:sz="4" w:space="0" w:color="auto"/>
          <w:shd w:val="clear" w:color="auto" w:fill="D9D9D9" w:themeFill="background1" w:themeFillShade="D9"/>
        </w:rPr>
        <w:t>7/1/201</w:t>
      </w:r>
      <w:r w:rsidR="00E77ECA">
        <w:rPr>
          <w:b/>
          <w:bCs/>
          <w:sz w:val="23"/>
          <w:szCs w:val="23"/>
          <w:bdr w:val="single" w:sz="4" w:space="0" w:color="auto"/>
          <w:shd w:val="clear" w:color="auto" w:fill="D9D9D9" w:themeFill="background1" w:themeFillShade="D9"/>
        </w:rPr>
        <w:t>7</w:t>
      </w:r>
      <w:r>
        <w:rPr>
          <w:b/>
          <w:bCs/>
          <w:sz w:val="23"/>
          <w:szCs w:val="23"/>
          <w:bdr w:val="single" w:sz="4" w:space="0" w:color="auto"/>
        </w:rPr>
        <w:t xml:space="preserve">                           </w:t>
      </w:r>
      <w:r>
        <w:rPr>
          <w:b/>
          <w:bCs/>
          <w:sz w:val="23"/>
          <w:szCs w:val="23"/>
        </w:rPr>
        <w:t xml:space="preserve"> </w:t>
      </w:r>
    </w:p>
    <w:p w:rsidR="00F96CFF" w:rsidRDefault="00F96CFF"/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735"/>
        <w:gridCol w:w="1275"/>
        <w:gridCol w:w="571"/>
        <w:gridCol w:w="418"/>
        <w:gridCol w:w="6"/>
        <w:gridCol w:w="280"/>
        <w:gridCol w:w="391"/>
        <w:gridCol w:w="742"/>
        <w:gridCol w:w="540"/>
        <w:gridCol w:w="498"/>
        <w:gridCol w:w="1169"/>
      </w:tblGrid>
      <w:tr w:rsidR="00E937D8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Podaci o školi: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škole: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Medvedgrad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Strma cesta 15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Mjesto: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  <w:tr w:rsidR="00E937D8" w:rsidTr="00E937D8">
        <w:trPr>
          <w:trHeight w:val="90"/>
        </w:trPr>
        <w:tc>
          <w:tcPr>
            <w:tcW w:w="2940" w:type="dxa"/>
            <w:gridSpan w:val="2"/>
          </w:tcPr>
          <w:p w:rsidR="00E937D8" w:rsidRDefault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Poštanski broj:</w:t>
            </w:r>
          </w:p>
        </w:tc>
        <w:tc>
          <w:tcPr>
            <w:tcW w:w="5890" w:type="dxa"/>
            <w:gridSpan w:val="10"/>
          </w:tcPr>
          <w:p w:rsidR="00E937D8" w:rsidRDefault="00E937D8" w:rsidP="00E93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ED1596" w:rsidTr="00BF7F8A">
        <w:trPr>
          <w:trHeight w:val="88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42087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2941" w:type="dxa"/>
            <w:gridSpan w:val="6"/>
            <w:shd w:val="clear" w:color="auto" w:fill="FFFFFF" w:themeFill="background1"/>
          </w:tcPr>
          <w:p w:rsidR="00ED1596" w:rsidRPr="00E937D8" w:rsidRDefault="00053ADD" w:rsidP="00E77ECA">
            <w:pPr>
              <w:pStyle w:val="Default"/>
              <w:rPr>
                <w:b/>
                <w:sz w:val="20"/>
                <w:szCs w:val="20"/>
              </w:rPr>
            </w:pPr>
            <w:r w:rsidRPr="00E937D8">
              <w:rPr>
                <w:b/>
                <w:sz w:val="20"/>
                <w:szCs w:val="20"/>
              </w:rPr>
              <w:t xml:space="preserve">8. a,b,c </w:t>
            </w:r>
            <w:r w:rsidR="00E937D8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="00E937D8">
              <w:rPr>
                <w:b/>
                <w:sz w:val="20"/>
                <w:szCs w:val="20"/>
              </w:rPr>
              <w:t>šk</w:t>
            </w:r>
            <w:proofErr w:type="spellEnd"/>
            <w:r w:rsidR="00E937D8">
              <w:rPr>
                <w:b/>
                <w:sz w:val="20"/>
                <w:szCs w:val="20"/>
              </w:rPr>
              <w:t>. god. 201</w:t>
            </w:r>
            <w:r w:rsidR="00E77ECA">
              <w:rPr>
                <w:b/>
                <w:sz w:val="20"/>
                <w:szCs w:val="20"/>
              </w:rPr>
              <w:t>7</w:t>
            </w:r>
            <w:r w:rsidR="00E937D8">
              <w:rPr>
                <w:b/>
                <w:sz w:val="20"/>
                <w:szCs w:val="20"/>
              </w:rPr>
              <w:t>./1</w:t>
            </w:r>
            <w:r w:rsidR="00E77ECA">
              <w:rPr>
                <w:b/>
                <w:sz w:val="20"/>
                <w:szCs w:val="20"/>
              </w:rPr>
              <w:t>8</w:t>
            </w:r>
            <w:r w:rsidR="00E937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Tip putovanja: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Uz planirano upisati broj dana i 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Škola u prirodi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bdr w:val="single" w:sz="4" w:space="0" w:color="auto"/>
                <w:shd w:val="clear" w:color="auto" w:fill="E5B8B7" w:themeFill="accent2" w:themeFillTint="66"/>
              </w:rPr>
              <w:t>b)</w:t>
            </w:r>
            <w:r>
              <w:rPr>
                <w:sz w:val="20"/>
                <w:szCs w:val="20"/>
              </w:rPr>
              <w:t xml:space="preserve"> Višednevna terenska nastava </w:t>
            </w:r>
          </w:p>
        </w:tc>
        <w:tc>
          <w:tcPr>
            <w:tcW w:w="3683" w:type="dxa"/>
            <w:gridSpan w:val="7"/>
            <w:tcBorders>
              <w:left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  <w:r w:rsidR="00053ADD">
              <w:rPr>
                <w:sz w:val="20"/>
                <w:szCs w:val="20"/>
              </w:rPr>
              <w:t xml:space="preserve">  </w:t>
            </w:r>
            <w:r w:rsidR="00053ADD" w:rsidRPr="00E937D8">
              <w:rPr>
                <w:sz w:val="20"/>
                <w:szCs w:val="20"/>
                <w:shd w:val="clear" w:color="auto" w:fill="E5B8B7" w:themeFill="accent2" w:themeFillTint="66"/>
              </w:rPr>
              <w:t>3dana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 xml:space="preserve">              2</w:t>
            </w:r>
            <w:r>
              <w:rPr>
                <w:sz w:val="20"/>
                <w:szCs w:val="20"/>
              </w:rPr>
              <w:t xml:space="preserve">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Školska ekskurzija </w:t>
            </w:r>
          </w:p>
        </w:tc>
        <w:tc>
          <w:tcPr>
            <w:tcW w:w="3683" w:type="dxa"/>
            <w:gridSpan w:val="7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dana </w:t>
            </w:r>
          </w:p>
        </w:tc>
        <w:tc>
          <w:tcPr>
            <w:tcW w:w="2207" w:type="dxa"/>
            <w:gridSpan w:val="3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ED1596">
              <w:rPr>
                <w:sz w:val="20"/>
                <w:szCs w:val="20"/>
              </w:rPr>
              <w:t xml:space="preserve">noćenja 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Odredište</w:t>
            </w:r>
          </w:p>
        </w:tc>
        <w:tc>
          <w:tcPr>
            <w:tcW w:w="2941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 Republici Hrvatskoj</w:t>
            </w:r>
          </w:p>
        </w:tc>
        <w:tc>
          <w:tcPr>
            <w:tcW w:w="5890" w:type="dxa"/>
            <w:gridSpan w:val="10"/>
          </w:tcPr>
          <w:p w:rsidR="00ED1596" w:rsidRDefault="00053A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E77ECA">
              <w:rPr>
                <w:sz w:val="20"/>
                <w:szCs w:val="20"/>
              </w:rPr>
              <w:t xml:space="preserve">  ( Sjeverna Dalmacija)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u inozemstvu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205"/>
        </w:trPr>
        <w:tc>
          <w:tcPr>
            <w:tcW w:w="2940" w:type="dxa"/>
            <w:gridSpan w:val="2"/>
            <w:vMerge w:val="restart"/>
            <w:shd w:val="clear" w:color="auto" w:fill="D9D9D9" w:themeFill="background1" w:themeFillShade="D9"/>
          </w:tcPr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5.Planirano vrijeme realizacije </w:t>
            </w:r>
          </w:p>
          <w:p w:rsidR="00ED1596" w:rsidRDefault="00ED1596" w:rsidP="001E2CFF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1275" w:type="dxa"/>
            <w:shd w:val="clear" w:color="auto" w:fill="FFFFFF" w:themeFill="background1"/>
          </w:tcPr>
          <w:p w:rsidR="00ED1596" w:rsidRDefault="00ED1596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053ADD">
              <w:rPr>
                <w:sz w:val="20"/>
                <w:szCs w:val="20"/>
              </w:rPr>
              <w:t xml:space="preserve">     1</w:t>
            </w:r>
            <w:r w:rsidR="00E77ECA">
              <w:rPr>
                <w:sz w:val="20"/>
                <w:szCs w:val="20"/>
              </w:rPr>
              <w:t>3</w:t>
            </w:r>
            <w:r w:rsidR="00053ADD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4"/>
            <w:shd w:val="clear" w:color="auto" w:fill="FFFFFF" w:themeFill="background1"/>
          </w:tcPr>
          <w:p w:rsidR="00ED1596" w:rsidRDefault="00053ADD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ED1596" w:rsidRDefault="00ED1596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053ADD">
              <w:rPr>
                <w:sz w:val="20"/>
                <w:szCs w:val="20"/>
              </w:rPr>
              <w:t xml:space="preserve">    1</w:t>
            </w:r>
            <w:r w:rsidR="00E77ECA">
              <w:rPr>
                <w:sz w:val="20"/>
                <w:szCs w:val="20"/>
              </w:rPr>
              <w:t>5</w:t>
            </w:r>
            <w:r w:rsidR="00053ADD">
              <w:rPr>
                <w:sz w:val="20"/>
                <w:szCs w:val="20"/>
              </w:rPr>
              <w:t>.</w:t>
            </w:r>
          </w:p>
        </w:tc>
        <w:tc>
          <w:tcPr>
            <w:tcW w:w="1038" w:type="dxa"/>
            <w:gridSpan w:val="2"/>
            <w:shd w:val="clear" w:color="auto" w:fill="FFFFFF" w:themeFill="background1"/>
          </w:tcPr>
          <w:p w:rsidR="00ED1596" w:rsidRDefault="00053ADD" w:rsidP="00441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</w:p>
        </w:tc>
        <w:tc>
          <w:tcPr>
            <w:tcW w:w="1169" w:type="dxa"/>
            <w:shd w:val="clear" w:color="auto" w:fill="FFFFFF" w:themeFill="background1"/>
          </w:tcPr>
          <w:p w:rsidR="00ED1596" w:rsidRDefault="00ED1596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77ECA">
              <w:rPr>
                <w:sz w:val="20"/>
                <w:szCs w:val="20"/>
              </w:rPr>
              <w:t>7</w:t>
            </w:r>
            <w:r w:rsidR="00273703">
              <w:rPr>
                <w:sz w:val="20"/>
                <w:szCs w:val="20"/>
              </w:rPr>
              <w:t>.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  <w:vMerge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Datum </w:t>
            </w:r>
          </w:p>
        </w:tc>
        <w:tc>
          <w:tcPr>
            <w:tcW w:w="1038" w:type="dxa"/>
            <w:gridSpan w:val="2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Mjesec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ED1596" w:rsidRDefault="00ED1596" w:rsidP="003827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Godina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A02AA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6.Broj sudionika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broj</w:t>
            </w:r>
          </w:p>
        </w:tc>
      </w:tr>
      <w:tr w:rsidR="00ED1596" w:rsidTr="00E77EC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846" w:type="dxa"/>
            <w:gridSpan w:val="2"/>
          </w:tcPr>
          <w:p w:rsidR="00ED1596" w:rsidRDefault="00053ADD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7EC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(</w:t>
            </w:r>
            <w:r w:rsidR="00E77ECA">
              <w:rPr>
                <w:sz w:val="20"/>
                <w:szCs w:val="20"/>
              </w:rPr>
              <w:t>s uključena 3 gratis učenika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44" w:type="dxa"/>
            <w:gridSpan w:val="8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5890" w:type="dxa"/>
            <w:gridSpan w:val="10"/>
          </w:tcPr>
          <w:p w:rsidR="00ED1596" w:rsidRDefault="00E77ECA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5890" w:type="dxa"/>
            <w:gridSpan w:val="10"/>
          </w:tcPr>
          <w:p w:rsidR="00ED1596" w:rsidRDefault="00E77ECA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0121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7.Plan puta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 polaska </w:t>
            </w:r>
          </w:p>
        </w:tc>
        <w:tc>
          <w:tcPr>
            <w:tcW w:w="5890" w:type="dxa"/>
            <w:gridSpan w:val="10"/>
          </w:tcPr>
          <w:p w:rsidR="00ED1596" w:rsidRDefault="00053ADD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Zagreb, Strma cesta 15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Usputna odredišta </w:t>
            </w:r>
            <w:r w:rsidR="00796E40">
              <w:rPr>
                <w:sz w:val="20"/>
                <w:szCs w:val="20"/>
              </w:rPr>
              <w:t>tijekom trajanja terenske nastave</w:t>
            </w:r>
          </w:p>
        </w:tc>
        <w:tc>
          <w:tcPr>
            <w:tcW w:w="5890" w:type="dxa"/>
            <w:gridSpan w:val="10"/>
          </w:tcPr>
          <w:p w:rsidR="00E77ECA" w:rsidRDefault="00053ADD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NP Plitvička jezera</w:t>
            </w:r>
            <w:r w:rsidR="00796E40">
              <w:rPr>
                <w:sz w:val="20"/>
                <w:szCs w:val="20"/>
              </w:rPr>
              <w:t>, večernji sati posjet Zadru</w:t>
            </w:r>
            <w:r>
              <w:rPr>
                <w:sz w:val="20"/>
                <w:szCs w:val="20"/>
              </w:rPr>
              <w:t xml:space="preserve">;  </w:t>
            </w:r>
            <w:r w:rsidR="00796E40">
              <w:rPr>
                <w:sz w:val="20"/>
                <w:szCs w:val="20"/>
              </w:rPr>
              <w:t xml:space="preserve">                </w:t>
            </w:r>
          </w:p>
          <w:p w:rsidR="00ED1596" w:rsidRDefault="00053ADD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Sokolarski centar Dubrava kod Šibenika,</w:t>
            </w:r>
            <w:r w:rsidR="00E77ECA">
              <w:rPr>
                <w:sz w:val="20"/>
                <w:szCs w:val="20"/>
              </w:rPr>
              <w:t xml:space="preserve"> </w:t>
            </w:r>
            <w:proofErr w:type="spellStart"/>
            <w:r w:rsidR="00E77ECA">
              <w:rPr>
                <w:sz w:val="20"/>
                <w:szCs w:val="20"/>
              </w:rPr>
              <w:t>Etnoland</w:t>
            </w:r>
            <w:proofErr w:type="spellEnd"/>
            <w:r w:rsidR="00E77ECA">
              <w:rPr>
                <w:sz w:val="20"/>
                <w:szCs w:val="20"/>
              </w:rPr>
              <w:t xml:space="preserve"> Dalmati, </w:t>
            </w:r>
            <w:r>
              <w:rPr>
                <w:sz w:val="20"/>
                <w:szCs w:val="20"/>
              </w:rPr>
              <w:t xml:space="preserve"> NP Krka</w:t>
            </w:r>
            <w:r w:rsidR="00796E40">
              <w:rPr>
                <w:sz w:val="20"/>
                <w:szCs w:val="20"/>
              </w:rPr>
              <w:t xml:space="preserve">,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Krajnji cilj putovanja </w:t>
            </w:r>
          </w:p>
        </w:tc>
        <w:tc>
          <w:tcPr>
            <w:tcW w:w="5890" w:type="dxa"/>
            <w:gridSpan w:val="10"/>
          </w:tcPr>
          <w:p w:rsidR="00ED1596" w:rsidRDefault="00E77ECA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Biograd</w:t>
            </w: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Vrsta prijevoza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ili dopisati kombinacije s relacijama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1E22C3">
              <w:rPr>
                <w:sz w:val="20"/>
                <w:szCs w:val="20"/>
                <w:shd w:val="clear" w:color="auto" w:fill="D99594" w:themeFill="accent2" w:themeFillTint="99"/>
              </w:rPr>
              <w:t>a)</w:t>
            </w:r>
            <w:r>
              <w:rPr>
                <w:sz w:val="20"/>
                <w:szCs w:val="20"/>
              </w:rPr>
              <w:t xml:space="preserve"> Autobus</w:t>
            </w:r>
          </w:p>
        </w:tc>
        <w:tc>
          <w:tcPr>
            <w:tcW w:w="5890" w:type="dxa"/>
            <w:gridSpan w:val="10"/>
          </w:tcPr>
          <w:p w:rsidR="00ED1596" w:rsidRDefault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Vlak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 w:rsidRPr="001E22C3">
              <w:rPr>
                <w:sz w:val="20"/>
                <w:szCs w:val="20"/>
                <w:shd w:val="clear" w:color="auto" w:fill="D99594" w:themeFill="accent2" w:themeFillTint="99"/>
              </w:rPr>
              <w:t>c)</w:t>
            </w:r>
            <w:r>
              <w:rPr>
                <w:sz w:val="20"/>
                <w:szCs w:val="20"/>
              </w:rPr>
              <w:t xml:space="preserve"> Brod</w:t>
            </w:r>
          </w:p>
        </w:tc>
        <w:tc>
          <w:tcPr>
            <w:tcW w:w="5890" w:type="dxa"/>
            <w:gridSpan w:val="10"/>
          </w:tcPr>
          <w:p w:rsidR="00ED1596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NP Krka- Skradin)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Kombinirani prijevoz</w:t>
            </w:r>
          </w:p>
        </w:tc>
        <w:tc>
          <w:tcPr>
            <w:tcW w:w="5890" w:type="dxa"/>
            <w:gridSpan w:val="10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 w:rsidP="0095557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Smještaj 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X/upisati broj zvjezdica/dopisati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Hostel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 w:rsidP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  <w:bdr w:val="single" w:sz="4" w:space="0" w:color="auto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Pr="00796E40">
              <w:rPr>
                <w:sz w:val="20"/>
                <w:szCs w:val="20"/>
                <w:shd w:val="clear" w:color="auto" w:fill="E5B8B7" w:themeFill="accent2" w:themeFillTint="66"/>
              </w:rPr>
              <w:t xml:space="preserve">Hotel </w:t>
            </w:r>
            <w:r w:rsidR="00796E40" w:rsidRPr="00796E40">
              <w:rPr>
                <w:sz w:val="20"/>
                <w:szCs w:val="20"/>
                <w:shd w:val="clear" w:color="auto" w:fill="E5B8B7" w:themeFill="accent2" w:themeFillTint="66"/>
              </w:rPr>
              <w:t xml:space="preserve">  </w:t>
            </w:r>
            <w:proofErr w:type="spellStart"/>
            <w:r w:rsidR="00E77ECA">
              <w:rPr>
                <w:sz w:val="20"/>
                <w:szCs w:val="20"/>
                <w:shd w:val="clear" w:color="auto" w:fill="E5B8B7" w:themeFill="accent2" w:themeFillTint="66"/>
              </w:rPr>
              <w:t>Adria</w:t>
            </w:r>
            <w:proofErr w:type="spellEnd"/>
            <w:r w:rsidR="00E77ECA">
              <w:rPr>
                <w:sz w:val="20"/>
                <w:szCs w:val="20"/>
                <w:shd w:val="clear" w:color="auto" w:fill="E5B8B7" w:themeFill="accent2" w:themeFillTint="66"/>
              </w:rPr>
              <w:t xml:space="preserve"> 3*</w:t>
            </w:r>
          </w:p>
        </w:tc>
        <w:tc>
          <w:tcPr>
            <w:tcW w:w="5890" w:type="dxa"/>
            <w:gridSpan w:val="10"/>
          </w:tcPr>
          <w:p w:rsidR="00ED1596" w:rsidRDefault="00796E40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priložiti pisanu potvrdu o rezervaciji smještaja</w:t>
            </w:r>
            <w:r w:rsidR="00ED1596">
              <w:rPr>
                <w:sz w:val="20"/>
                <w:szCs w:val="20"/>
              </w:rPr>
              <w:t xml:space="preserve"> </w:t>
            </w:r>
            <w:r w:rsidR="00E77ECA">
              <w:rPr>
                <w:sz w:val="20"/>
                <w:szCs w:val="20"/>
              </w:rPr>
              <w:t>za traženi termin</w:t>
            </w:r>
            <w:r w:rsidR="00ED1596"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Pansion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2940" w:type="dxa"/>
            <w:gridSpan w:val="2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Drugo </w:t>
            </w:r>
          </w:p>
        </w:tc>
        <w:tc>
          <w:tcPr>
            <w:tcW w:w="5890" w:type="dxa"/>
            <w:gridSpan w:val="10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3"/>
        </w:trPr>
        <w:tc>
          <w:tcPr>
            <w:tcW w:w="2940" w:type="dxa"/>
            <w:gridSpan w:val="2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 U cijenu ponude uračunati</w:t>
            </w:r>
          </w:p>
        </w:tc>
        <w:tc>
          <w:tcPr>
            <w:tcW w:w="5890" w:type="dxa"/>
            <w:gridSpan w:val="10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ili označiti s X 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  <w:r w:rsidRPr="00E937D8">
              <w:rPr>
                <w:sz w:val="20"/>
                <w:szCs w:val="20"/>
                <w:shd w:val="clear" w:color="auto" w:fill="E5B8B7" w:themeFill="accent2" w:themeFillTint="66"/>
              </w:rPr>
              <w:t>a)</w:t>
            </w:r>
            <w:r>
              <w:rPr>
                <w:sz w:val="20"/>
                <w:szCs w:val="20"/>
              </w:rPr>
              <w:t>Ulaznice za</w:t>
            </w:r>
          </w:p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ind w:lef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Plitvička jezera; NP Krka; vožnja brodom, Sokolarski centar ,     </w:t>
            </w:r>
          </w:p>
          <w:p w:rsidR="00E77ECA" w:rsidRDefault="00E77ECA" w:rsidP="00E77ECA">
            <w:pPr>
              <w:pStyle w:val="Default"/>
              <w:ind w:left="14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Etnoland</w:t>
            </w:r>
            <w:proofErr w:type="spellEnd"/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  <w:shd w:val="clear" w:color="auto" w:fill="D99594" w:themeFill="accent2" w:themeFillTint="99"/>
              </w:rPr>
              <w:t>b)</w:t>
            </w:r>
            <w:r>
              <w:rPr>
                <w:sz w:val="20"/>
                <w:szCs w:val="20"/>
              </w:rPr>
              <w:t xml:space="preserve">Vodiča za razgled grada  </w:t>
            </w: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sukladno zakonskim propisima)</w:t>
            </w: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Prehrana na bazi polupansiona  </w:t>
            </w:r>
          </w:p>
        </w:tc>
        <w:tc>
          <w:tcPr>
            <w:tcW w:w="5890" w:type="dxa"/>
            <w:gridSpan w:val="10"/>
          </w:tcPr>
          <w:p w:rsidR="00E77ECA" w:rsidRDefault="00E77ECA" w:rsidP="00E77ECA">
            <w:pPr>
              <w:pStyle w:val="Default"/>
              <w:rPr>
                <w:sz w:val="20"/>
                <w:szCs w:val="20"/>
              </w:rPr>
            </w:pPr>
          </w:p>
        </w:tc>
      </w:tr>
      <w:tr w:rsidR="00E77ECA" w:rsidTr="00E77ECA">
        <w:trPr>
          <w:trHeight w:val="90"/>
        </w:trPr>
        <w:tc>
          <w:tcPr>
            <w:tcW w:w="2940" w:type="dxa"/>
            <w:gridSpan w:val="2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Prehrana na bazi punoga pansiona    </w:t>
            </w:r>
          </w:p>
        </w:tc>
        <w:tc>
          <w:tcPr>
            <w:tcW w:w="5890" w:type="dxa"/>
            <w:gridSpan w:val="10"/>
          </w:tcPr>
          <w:p w:rsidR="00E77ECA" w:rsidRDefault="00E77E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 ručak izvan hotela drugog i trećeg dana putovanja)</w:t>
            </w: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E77ECA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Ostalo</w:t>
            </w:r>
          </w:p>
        </w:tc>
        <w:tc>
          <w:tcPr>
            <w:tcW w:w="5890" w:type="dxa"/>
            <w:gridSpan w:val="10"/>
          </w:tcPr>
          <w:p w:rsidR="001E22C3" w:rsidRDefault="001E22C3" w:rsidP="001E22C3">
            <w:pPr>
              <w:pStyle w:val="Default"/>
              <w:ind w:left="252"/>
              <w:rPr>
                <w:sz w:val="20"/>
                <w:szCs w:val="20"/>
              </w:rPr>
            </w:pP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Default="001E22C3" w:rsidP="001E22C3">
            <w:pPr>
              <w:pStyle w:val="Default"/>
              <w:rPr>
                <w:sz w:val="20"/>
                <w:szCs w:val="20"/>
              </w:rPr>
            </w:pPr>
            <w:r w:rsidRPr="00E77ECA">
              <w:rPr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Drugi zahtjevi          </w:t>
            </w:r>
          </w:p>
        </w:tc>
        <w:tc>
          <w:tcPr>
            <w:tcW w:w="5890" w:type="dxa"/>
            <w:gridSpan w:val="10"/>
          </w:tcPr>
          <w:p w:rsidR="001E22C3" w:rsidRDefault="001E22C3" w:rsidP="001E22C3">
            <w:pPr>
              <w:pStyle w:val="Default"/>
              <w:rPr>
                <w:sz w:val="20"/>
                <w:szCs w:val="20"/>
              </w:rPr>
            </w:pPr>
          </w:p>
        </w:tc>
      </w:tr>
      <w:tr w:rsidR="001E22C3" w:rsidTr="001E22C3">
        <w:trPr>
          <w:trHeight w:val="90"/>
        </w:trPr>
        <w:tc>
          <w:tcPr>
            <w:tcW w:w="2940" w:type="dxa"/>
            <w:gridSpan w:val="2"/>
          </w:tcPr>
          <w:p w:rsidR="001E22C3" w:rsidRPr="00E77ECA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prijedlog dodatnih sadržaja koji mogu pridonijeti kvaliteti realizacije</w:t>
            </w:r>
          </w:p>
        </w:tc>
        <w:tc>
          <w:tcPr>
            <w:tcW w:w="5890" w:type="dxa"/>
            <w:gridSpan w:val="10"/>
          </w:tcPr>
          <w:p w:rsidR="001E22C3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1.dan – NP Plitvička jezera, Zadar</w:t>
            </w:r>
          </w:p>
          <w:p w:rsidR="001E22C3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2.dan- Sokolarski centar, </w:t>
            </w:r>
            <w:proofErr w:type="spellStart"/>
            <w:r>
              <w:rPr>
                <w:sz w:val="20"/>
                <w:szCs w:val="20"/>
              </w:rPr>
              <w:t>Etnoland</w:t>
            </w:r>
            <w:proofErr w:type="spellEnd"/>
            <w:r>
              <w:rPr>
                <w:sz w:val="20"/>
                <w:szCs w:val="20"/>
              </w:rPr>
              <w:t xml:space="preserve"> Dalmati ( ručak)</w:t>
            </w:r>
          </w:p>
          <w:p w:rsidR="001E22C3" w:rsidRPr="00E77ECA" w:rsidRDefault="001E22C3" w:rsidP="00796E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dan – NP Krka ( ručak, vožnja brodom do Skradina)</w:t>
            </w:r>
          </w:p>
        </w:tc>
      </w:tr>
      <w:tr w:rsidR="00ED1596" w:rsidTr="00BF7F8A">
        <w:trPr>
          <w:trHeight w:val="93"/>
        </w:trPr>
        <w:tc>
          <w:tcPr>
            <w:tcW w:w="521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 U cijenu uključiti i stavke putnog osiguranja od:</w:t>
            </w:r>
          </w:p>
        </w:tc>
        <w:tc>
          <w:tcPr>
            <w:tcW w:w="3620" w:type="dxa"/>
            <w:gridSpan w:val="6"/>
            <w:shd w:val="clear" w:color="auto" w:fill="D9D9D9" w:themeFill="background1" w:themeFillShade="D9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Posljedica nesretnoga slučaja/nezgode </w:t>
            </w:r>
          </w:p>
        </w:tc>
        <w:tc>
          <w:tcPr>
            <w:tcW w:w="3626" w:type="dxa"/>
            <w:gridSpan w:val="7"/>
          </w:tcPr>
          <w:p w:rsidR="00ED1596" w:rsidRDefault="00796E40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Zdravstveno osiguranje za inozemna putovanja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Otkaza putovanja </w:t>
            </w:r>
          </w:p>
        </w:tc>
        <w:tc>
          <w:tcPr>
            <w:tcW w:w="3626" w:type="dxa"/>
            <w:gridSpan w:val="7"/>
          </w:tcPr>
          <w:p w:rsidR="00ED1596" w:rsidRDefault="00796E40" w:rsidP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fakultativno</w:t>
            </w:r>
          </w:p>
        </w:tc>
      </w:tr>
      <w:tr w:rsidR="00ED1596" w:rsidTr="00BF7F8A">
        <w:trPr>
          <w:trHeight w:val="90"/>
        </w:trPr>
        <w:tc>
          <w:tcPr>
            <w:tcW w:w="5204" w:type="dxa"/>
            <w:gridSpan w:val="5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Osiguranje prtljage </w:t>
            </w:r>
          </w:p>
        </w:tc>
        <w:tc>
          <w:tcPr>
            <w:tcW w:w="3626" w:type="dxa"/>
            <w:gridSpan w:val="7"/>
          </w:tcPr>
          <w:p w:rsidR="00ED1596" w:rsidRDefault="00ED1596" w:rsidP="00ED1596">
            <w:pPr>
              <w:pStyle w:val="Default"/>
              <w:rPr>
                <w:sz w:val="20"/>
                <w:szCs w:val="20"/>
              </w:rPr>
            </w:pPr>
          </w:p>
        </w:tc>
      </w:tr>
      <w:tr w:rsidR="00ED1596" w:rsidTr="00382C32">
        <w:trPr>
          <w:trHeight w:val="90"/>
        </w:trPr>
        <w:tc>
          <w:tcPr>
            <w:tcW w:w="8830" w:type="dxa"/>
            <w:gridSpan w:val="12"/>
          </w:tcPr>
          <w:p w:rsidR="00ED1596" w:rsidRDefault="00ED1596">
            <w:pPr>
              <w:pStyle w:val="Default"/>
            </w:pPr>
          </w:p>
        </w:tc>
      </w:tr>
      <w:tr w:rsidR="00ED1596" w:rsidTr="00BF7F8A">
        <w:trPr>
          <w:trHeight w:val="90"/>
        </w:trPr>
        <w:tc>
          <w:tcPr>
            <w:tcW w:w="2205" w:type="dxa"/>
          </w:tcPr>
          <w:p w:rsidR="00ED1596" w:rsidRDefault="00ED159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3005" w:type="dxa"/>
            <w:gridSpan w:val="5"/>
          </w:tcPr>
          <w:p w:rsidR="00ED1596" w:rsidRDefault="001E22C3">
            <w:pPr>
              <w:pStyle w:val="Default"/>
            </w:pPr>
            <w:r>
              <w:t>20.04.2017.</w:t>
            </w:r>
            <w:r w:rsidR="00ED1596">
              <w:t xml:space="preserve"> </w:t>
            </w:r>
          </w:p>
        </w:tc>
        <w:tc>
          <w:tcPr>
            <w:tcW w:w="1953" w:type="dxa"/>
            <w:gridSpan w:val="4"/>
          </w:tcPr>
          <w:p w:rsidR="00ED1596" w:rsidRDefault="00ED1596">
            <w:pPr>
              <w:pStyle w:val="Default"/>
            </w:pPr>
            <w:r>
              <w:rPr>
                <w:sz w:val="20"/>
                <w:szCs w:val="20"/>
              </w:rPr>
              <w:t xml:space="preserve">do </w:t>
            </w:r>
            <w:r w:rsidR="00796E40">
              <w:rPr>
                <w:sz w:val="20"/>
                <w:szCs w:val="20"/>
              </w:rPr>
              <w:t>15.00</w:t>
            </w:r>
          </w:p>
        </w:tc>
        <w:tc>
          <w:tcPr>
            <w:tcW w:w="1667" w:type="dxa"/>
            <w:gridSpan w:val="2"/>
          </w:tcPr>
          <w:p w:rsidR="00ED1596" w:rsidRDefault="00ED1596" w:rsidP="00ED1596">
            <w:pPr>
              <w:pStyle w:val="Default"/>
              <w:ind w:left="1002"/>
            </w:pPr>
            <w:r>
              <w:t xml:space="preserve">sati. </w:t>
            </w:r>
          </w:p>
        </w:tc>
      </w:tr>
      <w:tr w:rsidR="00ED1596" w:rsidTr="00BF7F8A">
        <w:trPr>
          <w:trHeight w:val="90"/>
        </w:trPr>
        <w:tc>
          <w:tcPr>
            <w:tcW w:w="5210" w:type="dxa"/>
            <w:gridSpan w:val="6"/>
          </w:tcPr>
          <w:p w:rsidR="00ED1596" w:rsidRDefault="00ED1596">
            <w:pPr>
              <w:pStyle w:val="Default"/>
            </w:pPr>
            <w:r>
              <w:t xml:space="preserve">Javno otvaranje ponuda održat će se u Školi dana </w:t>
            </w:r>
          </w:p>
        </w:tc>
        <w:tc>
          <w:tcPr>
            <w:tcW w:w="1953" w:type="dxa"/>
            <w:gridSpan w:val="4"/>
          </w:tcPr>
          <w:p w:rsidR="00ED1596" w:rsidRDefault="001E22C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26.04.2017.</w:t>
            </w:r>
          </w:p>
        </w:tc>
        <w:tc>
          <w:tcPr>
            <w:tcW w:w="1667" w:type="dxa"/>
            <w:gridSpan w:val="2"/>
          </w:tcPr>
          <w:p w:rsidR="00ED1596" w:rsidRDefault="00796E40" w:rsidP="001E22C3">
            <w:pPr>
              <w:pStyle w:val="Defaul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1E22C3">
              <w:rPr>
                <w:sz w:val="20"/>
                <w:szCs w:val="20"/>
              </w:rPr>
              <w:t>18.30</w:t>
            </w:r>
            <w:r w:rsidR="00ED159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sati</w:t>
            </w:r>
            <w:r w:rsidR="00ED1596">
              <w:rPr>
                <w:sz w:val="20"/>
                <w:szCs w:val="20"/>
              </w:rPr>
              <w:t xml:space="preserve">        </w:t>
            </w:r>
          </w:p>
        </w:tc>
      </w:tr>
    </w:tbl>
    <w:p w:rsidR="001E22C3" w:rsidRDefault="001E22C3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066CE" w:rsidRPr="00D06043" w:rsidRDefault="007066CE" w:rsidP="007066C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066CE" w:rsidRPr="00D06043" w:rsidRDefault="007066CE" w:rsidP="007066C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D06043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dokaz o osiguranju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066CE" w:rsidRPr="00D06043" w:rsidRDefault="007066CE" w:rsidP="007066C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D0604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D0604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D0604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066CE" w:rsidRPr="00D06043" w:rsidRDefault="007066CE" w:rsidP="007066CE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7066CE" w:rsidRPr="00D06043" w:rsidRDefault="007066CE" w:rsidP="007066CE">
      <w:pPr>
        <w:spacing w:before="120" w:after="120"/>
        <w:ind w:left="357"/>
        <w:jc w:val="both"/>
        <w:rPr>
          <w:sz w:val="20"/>
          <w:szCs w:val="16"/>
        </w:rPr>
      </w:pPr>
      <w:r w:rsidRPr="00D06043">
        <w:rPr>
          <w:b/>
          <w:i/>
          <w:sz w:val="20"/>
          <w:szCs w:val="16"/>
        </w:rPr>
        <w:t>Napomena</w:t>
      </w:r>
      <w:r w:rsidRPr="00D06043">
        <w:rPr>
          <w:sz w:val="20"/>
          <w:szCs w:val="16"/>
        </w:rPr>
        <w:t>: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066CE" w:rsidRPr="00D06043" w:rsidRDefault="007066CE" w:rsidP="007066CE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D06043">
        <w:rPr>
          <w:sz w:val="20"/>
          <w:szCs w:val="16"/>
        </w:rPr>
        <w:t>a) prijevoz sudionika isključivo prijevoznim sredstvima koji udovoljavaju propisima</w:t>
      </w:r>
    </w:p>
    <w:p w:rsidR="007066CE" w:rsidRPr="00D06043" w:rsidRDefault="007066CE" w:rsidP="007066CE">
      <w:pPr>
        <w:spacing w:before="120" w:after="120"/>
        <w:jc w:val="both"/>
        <w:rPr>
          <w:sz w:val="20"/>
          <w:szCs w:val="16"/>
        </w:rPr>
      </w:pPr>
      <w:r w:rsidRPr="00D06043">
        <w:rPr>
          <w:sz w:val="20"/>
          <w:szCs w:val="16"/>
        </w:rPr>
        <w:t xml:space="preserve">               b) osiguranje odgovornosti i jamčevine 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Ponude trebaju biti :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7066CE" w:rsidRPr="00D06043" w:rsidRDefault="007066CE" w:rsidP="007066CE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D06043">
        <w:rPr>
          <w:sz w:val="20"/>
          <w:szCs w:val="16"/>
        </w:rPr>
        <w:t>.</w:t>
      </w:r>
    </w:p>
    <w:p w:rsidR="007066CE" w:rsidRPr="00D06043" w:rsidRDefault="007066CE" w:rsidP="007066CE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D0604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7066CE" w:rsidRDefault="007066CE" w:rsidP="007066CE">
      <w:r w:rsidRPr="00D06043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p w:rsidR="007066CE" w:rsidRDefault="007066CE" w:rsidP="00BF7F8A">
      <w:pPr>
        <w:pStyle w:val="Default"/>
        <w:rPr>
          <w:b/>
          <w:bCs/>
          <w:i/>
          <w:iCs/>
          <w:sz w:val="16"/>
          <w:szCs w:val="16"/>
        </w:rPr>
      </w:pPr>
    </w:p>
    <w:sectPr w:rsidR="007066CE" w:rsidSect="00F9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596"/>
    <w:rsid w:val="00053ADD"/>
    <w:rsid w:val="001E22C3"/>
    <w:rsid w:val="002312A3"/>
    <w:rsid w:val="00273703"/>
    <w:rsid w:val="003F3BFE"/>
    <w:rsid w:val="00415FEA"/>
    <w:rsid w:val="006D6F3C"/>
    <w:rsid w:val="007066CE"/>
    <w:rsid w:val="00796E40"/>
    <w:rsid w:val="00A1164A"/>
    <w:rsid w:val="00B23FD4"/>
    <w:rsid w:val="00BF7F8A"/>
    <w:rsid w:val="00D263BD"/>
    <w:rsid w:val="00E77ECA"/>
    <w:rsid w:val="00E937D8"/>
    <w:rsid w:val="00ED1596"/>
    <w:rsid w:val="00F42AB7"/>
    <w:rsid w:val="00F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06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5</cp:revision>
  <dcterms:created xsi:type="dcterms:W3CDTF">2017-04-04T06:52:00Z</dcterms:created>
  <dcterms:modified xsi:type="dcterms:W3CDTF">2017-04-12T17:00:00Z</dcterms:modified>
</cp:coreProperties>
</file>